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EB" w:rsidRDefault="007E7911">
      <w:r w:rsidRPr="008E1F08">
        <w:rPr>
          <w:noProof/>
          <w:lang w:val="en-US"/>
        </w:rPr>
        <w:drawing>
          <wp:inline distT="0" distB="0" distL="0" distR="0">
            <wp:extent cx="5400675" cy="933450"/>
            <wp:effectExtent l="0" t="0" r="0" b="0"/>
            <wp:docPr id="4" name="Picture 4" descr="C:\Users\Lenovo PC\Desktop\Comp  Engg\VIVA IJRI\Images to be used\IJRI2upISS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esktop\Comp  Engg\VIVA IJRI\Images to be used\IJRI2upISSN4.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933450"/>
                    </a:xfrm>
                    <a:prstGeom prst="rect">
                      <a:avLst/>
                    </a:prstGeom>
                    <a:noFill/>
                    <a:ln>
                      <a:noFill/>
                    </a:ln>
                  </pic:spPr>
                </pic:pic>
              </a:graphicData>
            </a:graphic>
          </wp:inline>
        </w:drawing>
      </w:r>
    </w:p>
    <w:p w:rsidR="00650D4E" w:rsidRDefault="00804889">
      <w:r w:rsidRPr="00804889">
        <w:rPr>
          <w:noProof/>
          <w:lang w:eastAsia="en-IN" w:bidi="sa-IN"/>
        </w:rPr>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" strokecolor="black [3200]" strokeweight="2pt">
            <v:shadow on="t" color="black" opacity="24903f" origin=",.5" offset="0,.55556mm"/>
          </v:line>
        </w:pict>
      </w:r>
    </w:p>
    <w:p w:rsidR="00650D4E" w:rsidRPr="00650D4E" w:rsidRDefault="00650D4E" w:rsidP="00650D4E">
      <w:pPr>
        <w:autoSpaceDE w:val="0"/>
        <w:autoSpaceDN w:val="0"/>
        <w:spacing w:after="0" w:line="240" w:lineRule="auto"/>
        <w:jc w:val="center"/>
        <w:rPr>
          <w:rFonts w:ascii="Times New Roman" w:eastAsia="Times New Roman" w:hAnsi="Times New Roman" w:cs="Times New Roman"/>
          <w:kern w:val="28"/>
          <w:sz w:val="50"/>
          <w:szCs w:val="48"/>
          <w:lang w:val="en-US"/>
        </w:rPr>
      </w:pPr>
      <w:r w:rsidRPr="00650D4E">
        <w:rPr>
          <w:rFonts w:ascii="Times New Roman" w:eastAsia="Times New Roman" w:hAnsi="Times New Roman" w:cs="Times New Roman"/>
          <w:b/>
          <w:kern w:val="28"/>
          <w:sz w:val="32"/>
          <w:szCs w:val="36"/>
          <w:lang w:val="en-US"/>
        </w:rPr>
        <w:t xml:space="preserve">Paper title </w:t>
      </w:r>
      <w:r w:rsidRPr="00650D4E">
        <w:rPr>
          <w:rFonts w:ascii="Times New Roman" w:eastAsia="Times New Roman" w:hAnsi="Times New Roman" w:cs="Times New Roman"/>
          <w:b/>
          <w:color w:val="FF0000"/>
          <w:kern w:val="28"/>
          <w:sz w:val="32"/>
          <w:szCs w:val="36"/>
          <w:lang w:val="en-US"/>
        </w:rPr>
        <w:t>(16 Bold)</w:t>
      </w:r>
    </w:p>
    <w:p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0"/>
          <w:szCs w:val="20"/>
          <w:lang w:val="en-US"/>
        </w:rPr>
      </w:pPr>
    </w:p>
    <w:p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8"/>
          <w:szCs w:val="28"/>
          <w:lang w:val="en-US"/>
        </w:rPr>
      </w:pPr>
      <w:r w:rsidRPr="00650D4E">
        <w:rPr>
          <w:rFonts w:ascii="Times New Roman" w:eastAsia="Times New Roman" w:hAnsi="Times New Roman" w:cs="Times New Roman"/>
          <w:bCs/>
          <w:sz w:val="28"/>
          <w:szCs w:val="28"/>
          <w:lang w:val="en-US"/>
        </w:rPr>
        <w:t>First Author</w:t>
      </w:r>
      <w:r w:rsidRPr="00650D4E">
        <w:rPr>
          <w:rFonts w:ascii="Times New Roman" w:eastAsia="Times New Roman" w:hAnsi="Times New Roman" w:cs="Times New Roman"/>
          <w:bCs/>
          <w:sz w:val="28"/>
          <w:szCs w:val="28"/>
          <w:vertAlign w:val="superscript"/>
          <w:lang w:val="en-US"/>
        </w:rPr>
        <w:t>1</w:t>
      </w:r>
      <w:r w:rsidRPr="00650D4E">
        <w:rPr>
          <w:rFonts w:ascii="Times New Roman" w:eastAsia="Times New Roman" w:hAnsi="Times New Roman" w:cs="Times New Roman"/>
          <w:bCs/>
          <w:sz w:val="28"/>
          <w:szCs w:val="28"/>
          <w:lang w:val="en-US"/>
        </w:rPr>
        <w:t>, Second Author</w:t>
      </w:r>
      <w:r w:rsidRPr="00650D4E">
        <w:rPr>
          <w:rFonts w:ascii="Times New Roman" w:eastAsia="Times New Roman" w:hAnsi="Times New Roman" w:cs="Times New Roman"/>
          <w:bCs/>
          <w:sz w:val="28"/>
          <w:szCs w:val="28"/>
          <w:vertAlign w:val="superscript"/>
          <w:lang w:val="en-US"/>
        </w:rPr>
        <w:t xml:space="preserve">2 </w:t>
      </w:r>
      <w:r w:rsidRPr="00650D4E">
        <w:rPr>
          <w:rFonts w:ascii="Times New Roman" w:eastAsia="Times New Roman" w:hAnsi="Times New Roman" w:cs="Times New Roman"/>
          <w:bCs/>
          <w:color w:val="FF0000"/>
          <w:sz w:val="28"/>
          <w:szCs w:val="28"/>
          <w:lang w:val="en-US"/>
        </w:rPr>
        <w:t>(14)</w:t>
      </w:r>
    </w:p>
    <w:p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1</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2</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p>
    <w:p w:rsidR="00650D4E" w:rsidRPr="00650D4E" w:rsidRDefault="00650D4E" w:rsidP="00650D4E">
      <w:pPr>
        <w:pBdr>
          <w:top w:val="single" w:sz="4" w:space="1" w:color="auto"/>
        </w:pBdr>
        <w:autoSpaceDE w:val="0"/>
        <w:autoSpaceDN w:val="0"/>
        <w:spacing w:after="0" w:line="240" w:lineRule="auto"/>
        <w:jc w:val="both"/>
        <w:rPr>
          <w:rFonts w:ascii="Times New Roman" w:eastAsia="Times New Roman" w:hAnsi="Times New Roman" w:cs="Times New Roman"/>
          <w:b/>
          <w:i/>
          <w:lang w:val="fr-FR"/>
        </w:rPr>
      </w:pPr>
      <w:r w:rsidRPr="00650D4E">
        <w:rPr>
          <w:rFonts w:ascii="Times New Roman" w:eastAsia="Times New Roman" w:hAnsi="Times New Roman" w:cs="Times New Roman"/>
          <w:b/>
          <w:i/>
          <w:lang w:val="fr-FR"/>
        </w:rPr>
        <w:t xml:space="preserve"> Abstract </w:t>
      </w:r>
      <w:r w:rsidRPr="00650D4E">
        <w:rPr>
          <w:rFonts w:ascii="Times New Roman" w:eastAsia="Times New Roman" w:hAnsi="Times New Roman" w:cs="Times New Roman"/>
          <w:b/>
          <w:i/>
          <w:color w:val="FF0000"/>
          <w:lang w:val="fr-FR"/>
        </w:rPr>
        <w:t>(11Bold)</w:t>
      </w:r>
      <w:r w:rsidRPr="00650D4E">
        <w:rPr>
          <w:rFonts w:ascii="Times New Roman" w:eastAsia="Times New Roman" w:hAnsi="Times New Roman" w:cs="Times New Roman"/>
          <w:b/>
          <w:i/>
          <w:lang w:val="fr-FR"/>
        </w:rPr>
        <w:t xml:space="preserve"> : </w:t>
      </w:r>
      <w:r w:rsidRPr="00650D4E">
        <w:rPr>
          <w:rFonts w:ascii="Times New Roman" w:eastAsia="Times New Roman" w:hAnsi="Times New Roman" w:cs="Times New Roman"/>
          <w:i/>
          <w:sz w:val="20"/>
          <w:szCs w:val="20"/>
          <w:lang w:val="en-US"/>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w:t>
      </w:r>
      <w:bookmarkStart w:id="0" w:name="_GoBack"/>
      <w:bookmarkEnd w:id="0"/>
      <w:r w:rsidRPr="00650D4E">
        <w:rPr>
          <w:rFonts w:ascii="Times New Roman" w:eastAsia="Times New Roman" w:hAnsi="Times New Roman" w:cs="Times New Roman"/>
          <w:i/>
          <w:sz w:val="20"/>
          <w:szCs w:val="20"/>
          <w:lang w:val="en-US"/>
        </w:rPr>
        <w:t xml:space="preserve"> keep in mind that the manuscript you prepare will be photographed and printed as it is received. Readability of copy is of paramount importance. (</w:t>
      </w:r>
      <w:r w:rsidRPr="00650D4E">
        <w:rPr>
          <w:rFonts w:ascii="Times New Roman" w:eastAsia="Times New Roman" w:hAnsi="Times New Roman" w:cs="Times New Roman"/>
          <w:i/>
          <w:color w:val="FF0000"/>
          <w:sz w:val="20"/>
          <w:szCs w:val="20"/>
          <w:lang w:val="en-US"/>
        </w:rPr>
        <w:t>10 Italic)</w:t>
      </w:r>
    </w:p>
    <w:p w:rsidR="00650D4E" w:rsidRPr="00650D4E" w:rsidRDefault="00650D4E" w:rsidP="00650D4E">
      <w:pPr>
        <w:pBdr>
          <w:bottom w:val="single" w:sz="4" w:space="1" w:color="auto"/>
        </w:pBdr>
        <w:spacing w:after="0" w:line="240" w:lineRule="auto"/>
        <w:rPr>
          <w:rFonts w:ascii="Calibri" w:eastAsia="Calibri" w:hAnsi="Calibri" w:cs="Times New Roman"/>
          <w:i/>
          <w:iCs/>
          <w:lang w:val="fr-FR"/>
        </w:rPr>
      </w:pPr>
      <w:r w:rsidRPr="00650D4E">
        <w:rPr>
          <w:rFonts w:ascii="Times New Roman" w:eastAsia="Calibri" w:hAnsi="Times New Roman" w:cs="Times New Roman"/>
          <w:b/>
          <w:bCs/>
          <w:i/>
          <w:iCs/>
          <w:lang w:val="en-US"/>
        </w:rPr>
        <w:t xml:space="preserve">Keywords </w:t>
      </w:r>
      <w:r w:rsidRPr="00650D4E">
        <w:rPr>
          <w:rFonts w:ascii="Calibri" w:eastAsia="Calibri" w:hAnsi="Calibri" w:cs="Times New Roman"/>
          <w:b/>
          <w:i/>
          <w:color w:val="FF0000"/>
          <w:lang w:val="fr-FR"/>
        </w:rPr>
        <w:t>(11Bold)</w:t>
      </w:r>
      <w:r w:rsidRPr="00650D4E">
        <w:rPr>
          <w:rFonts w:ascii="Calibri" w:eastAsia="Calibri" w:hAnsi="Calibri" w:cs="Times New Roman"/>
          <w:b/>
          <w:i/>
          <w:lang w:val="fr-FR"/>
        </w:rPr>
        <w:t> </w:t>
      </w:r>
      <w:r w:rsidRPr="00650D4E">
        <w:rPr>
          <w:rFonts w:ascii="Times New Roman" w:eastAsia="Calibri" w:hAnsi="Times New Roman" w:cs="Times New Roman"/>
          <w:b/>
          <w:bCs/>
          <w:i/>
          <w:iCs/>
          <w:lang w:val="en-US"/>
        </w:rPr>
        <w:t>-</w:t>
      </w:r>
      <w:r w:rsidRPr="00650D4E">
        <w:rPr>
          <w:rFonts w:ascii="Times New Roman" w:eastAsia="Calibri" w:hAnsi="Times New Roman" w:cs="Times New Roman"/>
          <w:b/>
          <w:i/>
          <w:iCs/>
          <w:sz w:val="20"/>
          <w:szCs w:val="20"/>
          <w:lang w:val="en-US"/>
        </w:rPr>
        <w:t xml:space="preserve"> </w:t>
      </w:r>
      <w:r w:rsidRPr="00650D4E">
        <w:rPr>
          <w:rFonts w:ascii="Times New Roman" w:eastAsia="Calibri" w:hAnsi="Times New Roman" w:cs="Times New Roman"/>
          <w:i/>
          <w:iCs/>
          <w:sz w:val="20"/>
          <w:szCs w:val="20"/>
          <w:lang w:val="en-US"/>
        </w:rPr>
        <w:t xml:space="preserve">About five key words in alphabetical order, separated by comma </w:t>
      </w:r>
      <w:r w:rsidRPr="00650D4E">
        <w:rPr>
          <w:rFonts w:ascii="Calibri" w:eastAsia="Calibri" w:hAnsi="Calibri" w:cs="Times New Roman"/>
          <w:i/>
          <w:color w:val="FF0000"/>
          <w:sz w:val="20"/>
          <w:szCs w:val="20"/>
          <w:lang w:val="en-US"/>
        </w:rPr>
        <w:t>(10 Italic)</w:t>
      </w:r>
    </w:p>
    <w:p w:rsidR="00650D4E" w:rsidRPr="00650D4E" w:rsidRDefault="00650D4E" w:rsidP="00650D4E">
      <w:pPr>
        <w:keepNext/>
        <w:autoSpaceDE w:val="0"/>
        <w:autoSpaceDN w:val="0"/>
        <w:spacing w:after="0" w:line="240" w:lineRule="auto"/>
        <w:outlineLvl w:val="0"/>
        <w:rPr>
          <w:rFonts w:ascii="Times New Roman" w:eastAsia="Times New Roman" w:hAnsi="Times New Roman" w:cs="Times New Roman"/>
          <w:b/>
          <w:bCs/>
          <w:smallCaps/>
          <w:kern w:val="28"/>
          <w:lang w:val="en-US"/>
        </w:rPr>
      </w:pPr>
    </w:p>
    <w:p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smallCaps/>
          <w:kern w:val="28"/>
          <w:szCs w:val="20"/>
          <w:lang w:val="en-US"/>
        </w:rPr>
        <w:t>Introduction</w:t>
      </w:r>
      <w:r w:rsidRPr="00650D4E">
        <w:rPr>
          <w:rFonts w:ascii="Times New Roman" w:eastAsia="Times New Roman" w:hAnsi="Times New Roman" w:cs="Times New Roman"/>
          <w:b/>
          <w:smallCaps/>
          <w:kern w:val="28"/>
          <w:lang w:val="en-US"/>
        </w:rPr>
        <w:t xml:space="preserve"> </w:t>
      </w:r>
      <w:r w:rsidRPr="00650D4E">
        <w:rPr>
          <w:rFonts w:ascii="Times New Roman" w:eastAsia="Times New Roman" w:hAnsi="Times New Roman" w:cs="Times New Roman"/>
          <w:b/>
          <w:bCs/>
          <w:smallCaps/>
          <w:color w:val="FF0000"/>
          <w:kern w:val="28"/>
          <w:lang w:val="en-US"/>
        </w:rPr>
        <w:t>(11 Bold)</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introduction of the paper should explain the nature of the problem, previous work, purpose, and the contribution of the paper. The contents of each section may be provided to understand easily about the paper. </w:t>
      </w:r>
      <w:r w:rsidRPr="00650D4E">
        <w:rPr>
          <w:rFonts w:ascii="Times New Roman" w:eastAsia="Calibri" w:hAnsi="Times New Roman" w:cs="Times New Roman"/>
          <w:color w:val="FF0000"/>
          <w:sz w:val="20"/>
          <w:szCs w:val="20"/>
          <w:lang w:val="en-US"/>
        </w:rPr>
        <w:t>(10)</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Headings (</w:t>
      </w:r>
      <w:r w:rsidRPr="00650D4E">
        <w:rPr>
          <w:rFonts w:ascii="Times New Roman" w:eastAsia="Times New Roman" w:hAnsi="Times New Roman" w:cs="Times New Roman"/>
          <w:b/>
          <w:bCs/>
          <w:smallCaps/>
          <w:color w:val="FF0000"/>
          <w:kern w:val="28"/>
          <w:lang w:val="en-US"/>
        </w:rPr>
        <w:t>11 Bold)</w:t>
      </w:r>
    </w:p>
    <w:p w:rsidR="00650D4E" w:rsidRPr="00650D4E" w:rsidRDefault="005D563D"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w:t>
      </w:r>
      <w:proofErr w:type="gramStart"/>
      <w:r w:rsidRPr="00650D4E">
        <w:rPr>
          <w:rFonts w:ascii="Times New Roman" w:eastAsia="Calibri" w:hAnsi="Times New Roman" w:cs="Times New Roman"/>
          <w:b/>
          <w:bCs/>
          <w:sz w:val="20"/>
          <w:szCs w:val="20"/>
          <w:lang w:val="en-US"/>
        </w:rPr>
        <w:t>subheadings</w:t>
      </w:r>
      <w:r w:rsidRPr="00650D4E">
        <w:rPr>
          <w:rFonts w:ascii="Times New Roman" w:eastAsia="Calibri" w:hAnsi="Times New Roman" w:cs="Times New Roman"/>
          <w:sz w:val="20"/>
          <w:szCs w:val="20"/>
          <w:lang w:val="en-US"/>
        </w:rPr>
        <w:t>,</w:t>
      </w:r>
      <w:proofErr w:type="gramEnd"/>
      <w:r w:rsidRPr="00650D4E">
        <w:rPr>
          <w:rFonts w:ascii="Times New Roman" w:eastAsia="Calibri" w:hAnsi="Times New Roman" w:cs="Times New Roman"/>
          <w:sz w:val="20"/>
          <w:szCs w:val="20"/>
          <w:lang w:val="en-US"/>
        </w:rPr>
        <w:t xml:space="preserve"> appear in upper and lower case letters and should be </w:t>
      </w:r>
      <w:r w:rsidRPr="00650D4E">
        <w:rPr>
          <w:rFonts w:ascii="Times New Roman" w:eastAsia="Calibri" w:hAnsi="Times New Roman" w:cs="Times New Roman"/>
          <w:b/>
          <w:bCs/>
          <w:sz w:val="20"/>
          <w:szCs w:val="20"/>
          <w:lang w:val="en-US"/>
        </w:rPr>
        <w:t>set in bold and aligned flush left</w:t>
      </w:r>
      <w:r w:rsidRPr="00650D4E">
        <w:rPr>
          <w:rFonts w:ascii="Times New Roman" w:eastAsia="Calibri" w:hAnsi="Times New Roman" w:cs="Times New Roman"/>
          <w:sz w:val="20"/>
          <w:szCs w:val="20"/>
          <w:lang w:val="en-US"/>
        </w:rPr>
        <w:t xml:space="preserve">. </w:t>
      </w:r>
      <w:r w:rsidR="00650D4E" w:rsidRPr="00650D4E">
        <w:rPr>
          <w:rFonts w:ascii="Times New Roman" w:eastAsia="Calibri" w:hAnsi="Times New Roman" w:cs="Times New Roman"/>
          <w:sz w:val="20"/>
          <w:szCs w:val="20"/>
          <w:lang w:val="en-US"/>
        </w:rPr>
        <w:t xml:space="preserve">All headings from the Introduction to Acknowledgements are numbered sequentially using 1, 2, 3, etc. Subheadings are numbered 1.1, 1.2, etc. If a subsection must be further divided, the numbers 1.1.1, 1.1.2, etc. </w:t>
      </w:r>
    </w:p>
    <w:p w:rsidR="00650D4E" w:rsidRPr="00650D4E" w:rsidRDefault="00650D4E" w:rsidP="00650D4E">
      <w:pPr>
        <w:adjustRightInd w:val="0"/>
        <w:spacing w:after="0" w:line="240" w:lineRule="auto"/>
        <w:ind w:firstLine="720"/>
        <w:jc w:val="both"/>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 xml:space="preserve">The font size for </w:t>
      </w:r>
      <w:r w:rsidRPr="00650D4E">
        <w:rPr>
          <w:rFonts w:ascii="Times New Roman" w:eastAsia="Calibri" w:hAnsi="Times New Roman" w:cs="Times New Roman"/>
          <w:b/>
          <w:sz w:val="20"/>
          <w:szCs w:val="20"/>
          <w:lang w:val="en-US"/>
        </w:rPr>
        <w:t xml:space="preserve">heading is 11 points bold face </w:t>
      </w:r>
      <w:r w:rsidRPr="00650D4E">
        <w:rPr>
          <w:rFonts w:ascii="Times New Roman" w:eastAsia="Calibri" w:hAnsi="Times New Roman" w:cs="Times New Roman"/>
          <w:sz w:val="20"/>
          <w:szCs w:val="20"/>
          <w:lang w:val="en-US"/>
        </w:rPr>
        <w:t xml:space="preserve">and </w:t>
      </w:r>
      <w:r w:rsidRPr="00650D4E">
        <w:rPr>
          <w:rFonts w:ascii="Times New Roman" w:eastAsia="Calibri" w:hAnsi="Times New Roman" w:cs="Times New Roman"/>
          <w:b/>
          <w:sz w:val="20"/>
          <w:szCs w:val="20"/>
          <w:lang w:val="en-US"/>
        </w:rPr>
        <w:t>subsections with 10 points and not bold.</w:t>
      </w:r>
      <w:r w:rsidRPr="00650D4E">
        <w:rPr>
          <w:rFonts w:ascii="Times New Roman" w:eastAsia="Calibri" w:hAnsi="Times New Roman" w:cs="Times New Roman"/>
          <w:sz w:val="20"/>
          <w:szCs w:val="20"/>
          <w:lang w:val="en-US"/>
        </w:rPr>
        <w:t xml:space="preserve"> Do not underline any of the headings, or add dashes, colons, etc.</w:t>
      </w:r>
      <w:r w:rsidRPr="00650D4E">
        <w:rPr>
          <w:rFonts w:ascii="Times New Roman" w:eastAsia="Calibri" w:hAnsi="Times New Roman" w:cs="Times New Roman"/>
          <w:color w:val="FF0000"/>
          <w:sz w:val="20"/>
          <w:szCs w:val="20"/>
          <w:lang w:val="en-US"/>
        </w:rPr>
        <w:t xml:space="preserve"> (10)</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METHODOLOGY (</w:t>
      </w:r>
      <w:r w:rsidRPr="00650D4E">
        <w:rPr>
          <w:rFonts w:ascii="Times New Roman" w:eastAsia="Times New Roman" w:hAnsi="Times New Roman" w:cs="Times New Roman"/>
          <w:b/>
          <w:bCs/>
          <w:smallCaps/>
          <w:color w:val="FF0000"/>
          <w:kern w:val="28"/>
          <w:lang w:val="en-US"/>
        </w:rPr>
        <w:t>11 Bold)</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The first paragraph under each heading or subheading should be flush left, and subsequent paragraphs should have a five-space indentation. A colon is inserted before an equation is presented, but there is no punctuation following the equation. All equations, (IF ANY) are numbered and referred to in the text solely by a number enclosed in a round bracket (i.e., (3) reads as "equation 3"). Ensure that any miscellaneous numbering system you use in your paper cannot be confused with a reference [4] or an equation (3) designation.</w:t>
      </w:r>
      <w:r w:rsidRPr="00650D4E">
        <w:rPr>
          <w:rFonts w:ascii="Times New Roman" w:eastAsia="Calibri" w:hAnsi="Times New Roman" w:cs="Times New Roman"/>
          <w:color w:val="FF0000"/>
          <w:sz w:val="20"/>
          <w:szCs w:val="20"/>
          <w:lang w:val="en-US"/>
        </w:rPr>
        <w:t xml:space="preserve"> (10)</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Figures and TABLES (</w:t>
      </w:r>
      <w:r w:rsidRPr="00650D4E">
        <w:rPr>
          <w:rFonts w:ascii="Times New Roman" w:eastAsia="Times New Roman" w:hAnsi="Times New Roman" w:cs="Times New Roman"/>
          <w:b/>
          <w:bCs/>
          <w:smallCaps/>
          <w:color w:val="FF0000"/>
          <w:kern w:val="28"/>
          <w:lang w:val="en-US"/>
        </w:rPr>
        <w:t>11 Bold)</w:t>
      </w:r>
    </w:p>
    <w:p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Figure captions appear below the figure, are flush left, and are in lower case letters. When referring to a figure in the body of the text, the abbreviation "Fig." is used. Figures should be numbered in the order they appear in the text.</w:t>
      </w:r>
    </w:p>
    <w:p w:rsidR="00650D4E" w:rsidRPr="00650D4E" w:rsidRDefault="00650D4E" w:rsidP="00650D4E">
      <w:pPr>
        <w:adjustRightInd w:val="0"/>
        <w:spacing w:after="0" w:line="240" w:lineRule="auto"/>
        <w:ind w:firstLine="720"/>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Table captions appear centered above the table in upper and lower case letters. When referring to a table in the text, no abbreviation is used and "Table" is capitalized.</w:t>
      </w:r>
      <w:r w:rsidRPr="00650D4E">
        <w:rPr>
          <w:rFonts w:ascii="Times New Roman" w:eastAsia="Calibri" w:hAnsi="Times New Roman" w:cs="Times New Roman"/>
          <w:color w:val="FF0000"/>
          <w:sz w:val="20"/>
          <w:szCs w:val="20"/>
          <w:lang w:val="en-US"/>
        </w:rPr>
        <w:t xml:space="preserve"> (10)</w:t>
      </w:r>
    </w:p>
    <w:p w:rsidR="00650D4E" w:rsidRPr="00650D4E" w:rsidRDefault="00650D4E" w:rsidP="00650D4E">
      <w:pPr>
        <w:adjustRightInd w:val="0"/>
        <w:spacing w:after="0" w:line="240" w:lineRule="auto"/>
        <w:ind w:firstLine="720"/>
        <w:rPr>
          <w:rFonts w:ascii="Times New Roman" w:eastAsia="Calibri" w:hAnsi="Times New Roman" w:cs="Times New Roman"/>
          <w:sz w:val="20"/>
          <w:szCs w:val="20"/>
          <w:lang w:val="en-US"/>
        </w:rPr>
      </w:pPr>
    </w:p>
    <w:p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 xml:space="preserve">Conclusion </w:t>
      </w:r>
      <w:r w:rsidRPr="00650D4E">
        <w:rPr>
          <w:rFonts w:ascii="Times New Roman" w:eastAsia="Times New Roman" w:hAnsi="Times New Roman" w:cs="Times New Roman"/>
          <w:b/>
          <w:bCs/>
          <w:smallCaps/>
          <w:color w:val="FF0000"/>
          <w:kern w:val="28"/>
          <w:lang w:val="en-US"/>
        </w:rPr>
        <w:t>(11 Bold)</w:t>
      </w:r>
    </w:p>
    <w:p w:rsidR="00650D4E" w:rsidRP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r w:rsidRPr="00650D4E">
        <w:rPr>
          <w:rFonts w:ascii="Times New Roman" w:eastAsia="Times New Roman" w:hAnsi="Times New Roman" w:cs="Times New Roman"/>
          <w:sz w:val="20"/>
          <w:szCs w:val="20"/>
          <w:lang w:val="en-US"/>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r w:rsidRPr="00650D4E">
        <w:rPr>
          <w:rFonts w:ascii="Times New Roman" w:eastAsia="Times New Roman" w:hAnsi="Times New Roman" w:cs="Times New Roman"/>
          <w:color w:val="FF0000"/>
          <w:sz w:val="20"/>
          <w:szCs w:val="20"/>
          <w:lang w:val="en-US"/>
        </w:rPr>
        <w:t xml:space="preserve"> (10)</w:t>
      </w:r>
    </w:p>
    <w:p w:rsid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rsidR="00B44586" w:rsidRPr="00650D4E" w:rsidRDefault="00B44586"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rsidR="00650D4E" w:rsidRPr="00650D4E" w:rsidRDefault="00650D4E" w:rsidP="00650D4E">
      <w:pPr>
        <w:widowControl w:val="0"/>
        <w:autoSpaceDE w:val="0"/>
        <w:autoSpaceDN w:val="0"/>
        <w:spacing w:after="0" w:line="240" w:lineRule="auto"/>
        <w:jc w:val="center"/>
        <w:rPr>
          <w:rFonts w:ascii="Times New Roman" w:eastAsia="Times New Roman" w:hAnsi="Times New Roman" w:cs="Times New Roman"/>
          <w:b/>
          <w:bCs/>
          <w:color w:val="FF0000"/>
          <w:lang w:val="en-US"/>
        </w:rPr>
      </w:pPr>
      <w:r w:rsidRPr="00650D4E">
        <w:rPr>
          <w:rFonts w:ascii="Times New Roman" w:eastAsia="Times New Roman" w:hAnsi="Times New Roman" w:cs="Times New Roman"/>
          <w:b/>
          <w:bCs/>
          <w:lang w:val="en-US"/>
        </w:rPr>
        <w:t xml:space="preserve">Acknowledgements </w:t>
      </w:r>
      <w:r w:rsidRPr="00650D4E">
        <w:rPr>
          <w:rFonts w:ascii="Times New Roman" w:eastAsia="Times New Roman" w:hAnsi="Times New Roman" w:cs="Times New Roman"/>
          <w:b/>
          <w:bCs/>
          <w:color w:val="FF0000"/>
          <w:lang w:val="en-US"/>
        </w:rPr>
        <w:t>(11 Bold)</w:t>
      </w:r>
    </w:p>
    <w:p w:rsidR="00650D4E" w:rsidRPr="00650D4E" w:rsidRDefault="00650D4E" w:rsidP="00650D4E">
      <w:pPr>
        <w:adjustRightInd w:val="0"/>
        <w:spacing w:after="0" w:line="240" w:lineRule="auto"/>
        <w:jc w:val="both"/>
        <w:rPr>
          <w:rFonts w:ascii="Calibri" w:eastAsia="Calibri" w:hAnsi="Calibri" w:cs="Times New Roman"/>
          <w:b/>
          <w:bCs/>
          <w:lang w:val="en-US"/>
        </w:rPr>
      </w:pPr>
      <w:r w:rsidRPr="00650D4E">
        <w:rPr>
          <w:rFonts w:ascii="Times New Roman" w:eastAsia="Calibri" w:hAnsi="Times New Roman" w:cs="Times New Roman"/>
          <w:i/>
          <w:iCs/>
          <w:sz w:val="20"/>
          <w:szCs w:val="20"/>
          <w:lang w:val="en-US"/>
        </w:rPr>
        <w:t>These headings are not assigned a number.</w:t>
      </w:r>
    </w:p>
    <w:p w:rsidR="00650D4E" w:rsidRDefault="00650D4E" w:rsidP="00650D4E">
      <w:pPr>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An acknowledgement section may be presented after the conclusion, if desired.</w:t>
      </w:r>
      <w:r w:rsidRPr="00650D4E">
        <w:rPr>
          <w:rFonts w:ascii="Times New Roman" w:eastAsia="Calibri" w:hAnsi="Times New Roman" w:cs="Times New Roman"/>
          <w:color w:val="FF0000"/>
          <w:sz w:val="20"/>
          <w:szCs w:val="20"/>
          <w:lang w:val="en-US"/>
        </w:rPr>
        <w:t xml:space="preserve"> (8)</w:t>
      </w:r>
    </w:p>
    <w:p w:rsidR="00B44586" w:rsidRPr="00B44586" w:rsidRDefault="00B44586" w:rsidP="00B44586">
      <w:pPr>
        <w:keepNext/>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B44586">
        <w:rPr>
          <w:rFonts w:ascii="Times New Roman" w:eastAsia="Times New Roman" w:hAnsi="Times New Roman" w:cs="Times New Roman"/>
          <w:b/>
          <w:bCs/>
          <w:smallCaps/>
          <w:kern w:val="28"/>
          <w:lang w:val="en-US"/>
        </w:rPr>
        <w:t xml:space="preserve">References </w:t>
      </w:r>
      <w:r w:rsidRPr="00B44586">
        <w:rPr>
          <w:rFonts w:ascii="Times New Roman" w:eastAsia="Times New Roman" w:hAnsi="Times New Roman" w:cs="Times New Roman"/>
          <w:b/>
          <w:bCs/>
          <w:smallCaps/>
          <w:color w:val="FF0000"/>
          <w:kern w:val="28"/>
          <w:lang w:val="en-US"/>
        </w:rPr>
        <w:t>(11 Bold)</w:t>
      </w:r>
    </w:p>
    <w:p w:rsidR="00B44586" w:rsidRPr="00B44586" w:rsidRDefault="00B44586" w:rsidP="00B44586">
      <w:pPr>
        <w:adjustRightInd w:val="0"/>
        <w:spacing w:after="0" w:line="240" w:lineRule="auto"/>
        <w:jc w:val="both"/>
        <w:rPr>
          <w:rFonts w:ascii="Times New Roman" w:eastAsia="Calibri" w:hAnsi="Times New Roman" w:cs="Times New Roman"/>
          <w:i/>
          <w:iCs/>
          <w:sz w:val="20"/>
          <w:szCs w:val="20"/>
          <w:lang w:val="en-US"/>
        </w:rPr>
      </w:pPr>
      <w:r w:rsidRPr="00B44586">
        <w:rPr>
          <w:rFonts w:ascii="Times New Roman" w:eastAsia="Calibri" w:hAnsi="Times New Roman" w:cs="Times New Roman"/>
          <w:i/>
          <w:iCs/>
          <w:sz w:val="20"/>
          <w:szCs w:val="20"/>
          <w:lang w:val="en-US"/>
        </w:rPr>
        <w:t>These headings are not assigned a number.</w:t>
      </w:r>
    </w:p>
    <w:p w:rsidR="00B44586" w:rsidRPr="00B44586" w:rsidRDefault="00B44586" w:rsidP="00B44586">
      <w:pPr>
        <w:adjustRightInd w:val="0"/>
        <w:spacing w:after="0" w:line="240" w:lineRule="auto"/>
        <w:jc w:val="both"/>
        <w:rPr>
          <w:rFonts w:ascii="Times New Roman" w:eastAsia="Calibri" w:hAnsi="Times New Roman" w:cs="Times New Roman"/>
          <w:sz w:val="20"/>
          <w:szCs w:val="20"/>
          <w:lang w:val="en-US"/>
        </w:rPr>
      </w:pPr>
      <w:r w:rsidRPr="00B44586">
        <w:rPr>
          <w:rFonts w:ascii="Times New Roman" w:eastAsia="Calibri" w:hAnsi="Times New Roman" w:cs="Times New Roman"/>
          <w:sz w:val="20"/>
          <w:szCs w:val="20"/>
          <w:lang w:val="en-US"/>
        </w:rPr>
        <w:t xml:space="preserve">A reference list </w:t>
      </w:r>
      <w:r w:rsidRPr="00B44586">
        <w:rPr>
          <w:rFonts w:ascii="Times New Roman" w:eastAsia="Calibri" w:hAnsi="Times New Roman" w:cs="Times New Roman"/>
          <w:b/>
          <w:bCs/>
          <w:sz w:val="20"/>
          <w:szCs w:val="20"/>
          <w:lang w:val="en-US"/>
        </w:rPr>
        <w:t xml:space="preserve">MUST </w:t>
      </w:r>
      <w:r w:rsidRPr="00B44586">
        <w:rPr>
          <w:rFonts w:ascii="Times New Roman" w:eastAsia="Calibri" w:hAnsi="Times New Roman" w:cs="Times New Roman"/>
          <w:sz w:val="20"/>
          <w:szCs w:val="20"/>
          <w:lang w:val="en-US"/>
        </w:rPr>
        <w:t xml:space="preserve">be included using the following information as a guide. Only </w:t>
      </w:r>
      <w:r w:rsidRPr="00B44586">
        <w:rPr>
          <w:rFonts w:ascii="Times New Roman" w:eastAsia="Calibri" w:hAnsi="Times New Roman" w:cs="Times New Roman"/>
          <w:i/>
          <w:iCs/>
          <w:sz w:val="20"/>
          <w:szCs w:val="20"/>
          <w:lang w:val="en-US"/>
        </w:rPr>
        <w:t xml:space="preserve">cited </w:t>
      </w:r>
      <w:r w:rsidRPr="00B44586">
        <w:rPr>
          <w:rFonts w:ascii="Times New Roman" w:eastAsia="Calibri" w:hAnsi="Times New Roman" w:cs="Times New Roman"/>
          <w:sz w:val="20"/>
          <w:szCs w:val="20"/>
          <w:lang w:val="en-US"/>
        </w:rPr>
        <w:t xml:space="preserve">text references are included. Each reference is referred to in the text by a number enclosed in a square bracket (i.e., [3]). References </w:t>
      </w:r>
      <w:r w:rsidRPr="00B44586">
        <w:rPr>
          <w:rFonts w:ascii="Times New Roman" w:eastAsia="Calibri" w:hAnsi="Times New Roman" w:cs="Times New Roman"/>
          <w:b/>
          <w:bCs/>
          <w:sz w:val="20"/>
          <w:szCs w:val="20"/>
          <w:lang w:val="en-US"/>
        </w:rPr>
        <w:t xml:space="preserve">must be numbered and ordered according to where they are first mentioned in the paper, </w:t>
      </w:r>
      <w:r w:rsidRPr="00B44586">
        <w:rPr>
          <w:rFonts w:ascii="Times New Roman" w:eastAsia="Calibri" w:hAnsi="Times New Roman" w:cs="Times New Roman"/>
          <w:sz w:val="20"/>
          <w:szCs w:val="20"/>
          <w:lang w:val="en-US"/>
        </w:rPr>
        <w:t xml:space="preserve">NOT alphabetically. </w:t>
      </w:r>
    </w:p>
    <w:p w:rsidR="00B44586" w:rsidRPr="00B44586" w:rsidRDefault="00B44586" w:rsidP="00B44586">
      <w:pPr>
        <w:adjustRightInd w:val="0"/>
        <w:spacing w:after="0" w:line="240" w:lineRule="auto"/>
        <w:jc w:val="both"/>
        <w:rPr>
          <w:rFonts w:ascii="Times New Roman" w:eastAsia="Calibri" w:hAnsi="Times New Roman" w:cs="Times New Roman"/>
          <w:b/>
          <w:szCs w:val="20"/>
          <w:lang w:val="en-US"/>
        </w:rPr>
      </w:pPr>
    </w:p>
    <w:p w:rsidR="00B44586" w:rsidRPr="00B44586" w:rsidRDefault="00B44586" w:rsidP="00B44586">
      <w:pPr>
        <w:adjustRightInd w:val="0"/>
        <w:spacing w:after="0" w:line="240" w:lineRule="auto"/>
        <w:jc w:val="both"/>
        <w:rPr>
          <w:rFonts w:ascii="Times New Roman" w:eastAsia="Calibri" w:hAnsi="Times New Roman" w:cs="Times New Roman"/>
          <w:szCs w:val="20"/>
          <w:lang w:val="en-US"/>
        </w:rPr>
      </w:pPr>
      <w:r w:rsidRPr="00B44586">
        <w:rPr>
          <w:rFonts w:ascii="Times New Roman" w:eastAsia="Calibri" w:hAnsi="Times New Roman" w:cs="Times New Roman"/>
          <w:b/>
          <w:szCs w:val="20"/>
          <w:lang w:val="en-US"/>
        </w:rPr>
        <w:t>Examples follow</w:t>
      </w:r>
      <w:r w:rsidRPr="00B44586">
        <w:rPr>
          <w:rFonts w:ascii="Times New Roman" w:eastAsia="Calibri" w:hAnsi="Times New Roman" w:cs="Times New Roman"/>
          <w:szCs w:val="20"/>
          <w:lang w:val="en-US"/>
        </w:rPr>
        <w:t>:</w:t>
      </w:r>
    </w:p>
    <w:p w:rsidR="00B44586" w:rsidRPr="00B44586" w:rsidRDefault="00B44586" w:rsidP="00B44586">
      <w:pPr>
        <w:adjustRightInd w:val="0"/>
        <w:spacing w:after="0" w:line="240" w:lineRule="auto"/>
        <w:jc w:val="both"/>
        <w:rPr>
          <w:rFonts w:ascii="Times New Roman" w:eastAsia="Calibri" w:hAnsi="Times New Roman" w:cs="Times New Roman"/>
          <w:b/>
          <w:bCs/>
          <w:lang w:val="en-US"/>
        </w:rPr>
      </w:pPr>
      <w:r w:rsidRPr="00B44586">
        <w:rPr>
          <w:rFonts w:ascii="Times New Roman" w:eastAsia="Calibri" w:hAnsi="Times New Roman" w:cs="Times New Roman"/>
          <w:b/>
          <w:bCs/>
          <w:lang w:val="en-US"/>
        </w:rPr>
        <w:t>Journal Papers:</w:t>
      </w:r>
    </w:p>
    <w:p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M Ozaki, Y. Adachi, Y. </w:t>
      </w:r>
      <w:proofErr w:type="spellStart"/>
      <w:r w:rsidRPr="00B44586">
        <w:rPr>
          <w:rFonts w:ascii="Times New Roman" w:eastAsia="Calibri" w:hAnsi="Times New Roman" w:cs="Times New Roman"/>
          <w:sz w:val="16"/>
          <w:szCs w:val="16"/>
          <w:lang w:val="en-US"/>
        </w:rPr>
        <w:t>Iwahori</w:t>
      </w:r>
      <w:proofErr w:type="spellEnd"/>
      <w:r w:rsidRPr="00B44586">
        <w:rPr>
          <w:rFonts w:ascii="Times New Roman" w:eastAsia="Calibri" w:hAnsi="Times New Roman" w:cs="Times New Roman"/>
          <w:sz w:val="16"/>
          <w:szCs w:val="16"/>
          <w:lang w:val="en-US"/>
        </w:rPr>
        <w:t xml:space="preserve">, and N. Ishii,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Application of fuzzy theory to writer recognition of Chinese characters</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International Journal of Modelling and Simulation, 18</w:t>
      </w:r>
      <w:r w:rsidRPr="00B44586">
        <w:rPr>
          <w:rFonts w:ascii="Times New Roman" w:eastAsia="Calibri" w:hAnsi="Times New Roman" w:cs="Times New Roman"/>
          <w:i/>
          <w:sz w:val="16"/>
          <w:szCs w:val="16"/>
          <w:lang w:val="en-US"/>
        </w:rPr>
        <w:t xml:space="preserve">(2), </w:t>
      </w:r>
      <w:r w:rsidRPr="00B44586">
        <w:rPr>
          <w:rFonts w:ascii="Times New Roman" w:eastAsia="Calibri" w:hAnsi="Times New Roman" w:cs="Times New Roman"/>
          <w:sz w:val="16"/>
          <w:szCs w:val="16"/>
          <w:lang w:val="en-US"/>
        </w:rPr>
        <w:t xml:space="preserve">1998,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112-116.</w:t>
      </w:r>
      <w:r w:rsidRPr="00B44586">
        <w:rPr>
          <w:rFonts w:ascii="Times New Roman" w:eastAsia="Calibri" w:hAnsi="Times New Roman" w:cs="Times New Roman"/>
          <w:color w:val="FF0000"/>
          <w:sz w:val="16"/>
          <w:szCs w:val="16"/>
          <w:lang w:val="en-US"/>
        </w:rPr>
        <w:t xml:space="preserve"> (8)</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journal title, volume number and issue number are set in italics.</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Books:</w:t>
      </w:r>
    </w:p>
    <w:p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R.E. Moore, </w:t>
      </w:r>
      <w:r w:rsidRPr="00B44586">
        <w:rPr>
          <w:rFonts w:ascii="Times New Roman" w:eastAsia="Calibri" w:hAnsi="Times New Roman" w:cs="Times New Roman"/>
          <w:i/>
          <w:iCs/>
          <w:sz w:val="16"/>
          <w:szCs w:val="16"/>
          <w:lang w:val="en-US"/>
        </w:rPr>
        <w:t xml:space="preserve">Interval analysis </w:t>
      </w:r>
      <w:r w:rsidRPr="00B44586">
        <w:rPr>
          <w:rFonts w:ascii="Times New Roman" w:eastAsia="Calibri" w:hAnsi="Times New Roman" w:cs="Times New Roman"/>
          <w:sz w:val="16"/>
          <w:szCs w:val="16"/>
          <w:lang w:val="en-US"/>
        </w:rPr>
        <w:t xml:space="preserve">(Englewood Cliffs, NJ: Prentice-Hall, 1966). </w:t>
      </w:r>
      <w:r w:rsidRPr="00B44586">
        <w:rPr>
          <w:rFonts w:ascii="Times New Roman" w:eastAsia="Calibri" w:hAnsi="Times New Roman" w:cs="Times New Roman"/>
          <w:color w:val="FF0000"/>
          <w:sz w:val="16"/>
          <w:szCs w:val="16"/>
          <w:lang w:val="en-US"/>
        </w:rPr>
        <w:t>(8)</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title of the book is in lower case letters and italicized. There is no comma following the title. Place of publication and publisher are given.</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Chapters in Books:</w:t>
      </w:r>
    </w:p>
    <w:p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P.O. Bishop, Neurophysiology of binocular vision, in Houseman (Ed.), </w:t>
      </w:r>
      <w:r w:rsidRPr="00B44586">
        <w:rPr>
          <w:rFonts w:ascii="Times New Roman" w:eastAsia="Calibri" w:hAnsi="Times New Roman" w:cs="Times New Roman"/>
          <w:i/>
          <w:iCs/>
          <w:sz w:val="16"/>
          <w:szCs w:val="16"/>
          <w:lang w:val="en-US"/>
        </w:rPr>
        <w:t xml:space="preserve">Handbook of physiology, </w:t>
      </w:r>
      <w:r w:rsidRPr="00B44586">
        <w:rPr>
          <w:rFonts w:ascii="Times New Roman" w:eastAsia="Calibri" w:hAnsi="Times New Roman" w:cs="Times New Roman"/>
          <w:sz w:val="16"/>
          <w:szCs w:val="16"/>
          <w:lang w:val="en-US"/>
        </w:rPr>
        <w:t xml:space="preserve">4 (New York: Springer-Verilog, 1970)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342-366. </w:t>
      </w:r>
      <w:r w:rsidRPr="00B44586">
        <w:rPr>
          <w:rFonts w:ascii="Times New Roman" w:eastAsia="Calibri" w:hAnsi="Times New Roman" w:cs="Times New Roman"/>
          <w:color w:val="FF0000"/>
          <w:sz w:val="16"/>
          <w:szCs w:val="16"/>
          <w:lang w:val="en-US"/>
        </w:rPr>
        <w:t>(8)</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place of publication, publisher, and year of publication are enclosed in brackets. Editor of book is listed before book title.</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Thesis:</w:t>
      </w:r>
    </w:p>
    <w:p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D.S. Chan, </w:t>
      </w:r>
      <w:r w:rsidRPr="00B44586">
        <w:rPr>
          <w:rFonts w:ascii="Times New Roman" w:eastAsia="Calibri" w:hAnsi="Times New Roman" w:cs="Times New Roman"/>
          <w:i/>
          <w:iCs/>
          <w:sz w:val="16"/>
          <w:szCs w:val="16"/>
          <w:lang w:val="en-US"/>
        </w:rPr>
        <w:t>Theory and implementation of multidimensional discrete systems for signal processing</w:t>
      </w:r>
      <w:r w:rsidRPr="00B44586">
        <w:rPr>
          <w:rFonts w:ascii="Times New Roman" w:eastAsia="Calibri" w:hAnsi="Times New Roman" w:cs="Times New Roman"/>
          <w:sz w:val="16"/>
          <w:szCs w:val="16"/>
          <w:lang w:val="en-US"/>
        </w:rPr>
        <w:t xml:space="preserve">, doctoral diss., Massachusetts Institute of Technology, Cambridge, MA, 1978. </w:t>
      </w:r>
      <w:r w:rsidRPr="00B44586">
        <w:rPr>
          <w:rFonts w:ascii="Times New Roman" w:eastAsia="Calibri" w:hAnsi="Times New Roman" w:cs="Times New Roman"/>
          <w:color w:val="FF0000"/>
          <w:sz w:val="16"/>
          <w:szCs w:val="16"/>
          <w:lang w:val="en-US"/>
        </w:rPr>
        <w:t>(8)</w:t>
      </w:r>
    </w:p>
    <w:p w:rsidR="00B44586" w:rsidRPr="00B44586" w:rsidRDefault="00B44586" w:rsidP="00B44586">
      <w:pPr>
        <w:spacing w:after="0" w:line="240" w:lineRule="auto"/>
        <w:ind w:left="540" w:hanging="540"/>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thesis title is set in italics and the university that granted the degree is listed along with location information</w:t>
      </w:r>
    </w:p>
    <w:p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Proceedings Papers:</w:t>
      </w:r>
    </w:p>
    <w:p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W.J. Book,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Modelling design and control of flexible manipulator arms: A tutorial review</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29th IEEE Conf. on Decision and Control</w:t>
      </w:r>
      <w:r w:rsidRPr="00B44586">
        <w:rPr>
          <w:rFonts w:ascii="Times New Roman" w:eastAsia="Calibri" w:hAnsi="Times New Roman" w:cs="Times New Roman"/>
          <w:sz w:val="16"/>
          <w:szCs w:val="16"/>
          <w:lang w:val="en-US"/>
        </w:rPr>
        <w:t xml:space="preserve">, San Francisco, CA, 1990,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500-506 </w:t>
      </w:r>
      <w:r w:rsidRPr="00B44586">
        <w:rPr>
          <w:rFonts w:ascii="Times New Roman" w:eastAsia="Calibri" w:hAnsi="Times New Roman" w:cs="Times New Roman"/>
          <w:color w:val="FF0000"/>
          <w:sz w:val="16"/>
          <w:szCs w:val="16"/>
          <w:lang w:val="en-US"/>
        </w:rPr>
        <w:t>(8)</w:t>
      </w: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 xml:space="preserve">Note: For entire paper </w:t>
      </w:r>
    </w:p>
    <w:p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Font Name: Times New Roman</w:t>
      </w:r>
    </w:p>
    <w:p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Font Size: As mentioned</w:t>
      </w:r>
    </w:p>
    <w:p w:rsidR="00B44586" w:rsidRDefault="00B44586" w:rsidP="00B44586">
      <w:r w:rsidRPr="00B44586">
        <w:rPr>
          <w:rFonts w:ascii="Times New Roman" w:eastAsia="Calibri" w:hAnsi="Times New Roman" w:cs="Times New Roman"/>
          <w:b/>
          <w:iCs/>
          <w:sz w:val="24"/>
          <w:szCs w:val="24"/>
          <w:lang w:val="en-US"/>
        </w:rPr>
        <w:t>Spacing: 1</w:t>
      </w:r>
    </w:p>
    <w:sectPr w:rsidR="00B44586" w:rsidSect="008048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DCD" w:rsidRDefault="00166DCD" w:rsidP="00650D4E">
      <w:pPr>
        <w:spacing w:after="0" w:line="240" w:lineRule="auto"/>
      </w:pPr>
      <w:r>
        <w:separator/>
      </w:r>
    </w:p>
  </w:endnote>
  <w:endnote w:type="continuationSeparator" w:id="0">
    <w:p w:rsidR="00166DCD" w:rsidRDefault="00166DCD" w:rsidP="00650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798720"/>
      <w:docPartObj>
        <w:docPartGallery w:val="Page Numbers (Bottom of Page)"/>
        <w:docPartUnique/>
      </w:docPartObj>
    </w:sdtPr>
    <w:sdtEndPr>
      <w:rPr>
        <w:noProof/>
      </w:rPr>
    </w:sdtEndPr>
    <w:sdtContent>
      <w:p w:rsidR="00650D4E" w:rsidRDefault="00804889">
        <w:pPr>
          <w:pStyle w:val="Footer"/>
          <w:jc w:val="right"/>
        </w:pPr>
        <w:r>
          <w:fldChar w:fldCharType="begin"/>
        </w:r>
        <w:r w:rsidR="00650D4E">
          <w:instrText xml:space="preserve"> PAGE   \* MERGEFORMAT </w:instrText>
        </w:r>
        <w:r>
          <w:fldChar w:fldCharType="separate"/>
        </w:r>
        <w:r w:rsidR="005D563D">
          <w:rPr>
            <w:noProof/>
          </w:rPr>
          <w:t>1</w:t>
        </w:r>
        <w:r>
          <w:rPr>
            <w:noProof/>
          </w:rPr>
          <w:fldChar w:fldCharType="end"/>
        </w:r>
      </w:p>
    </w:sdtContent>
  </w:sdt>
  <w:p w:rsidR="00650D4E" w:rsidRPr="00B44586" w:rsidRDefault="00650D4E" w:rsidP="00650D4E">
    <w:pPr>
      <w:pStyle w:val="Footer"/>
      <w:jc w:val="center"/>
      <w:rPr>
        <w:rFonts w:ascii="Times New Roman" w:hAnsi="Times New Roman" w:cs="Times New Roman"/>
        <w:sz w:val="20"/>
        <w:szCs w:val="20"/>
      </w:rPr>
    </w:pPr>
    <w:r w:rsidRPr="00B44586">
      <w:rPr>
        <w:rFonts w:ascii="Times New Roman" w:hAnsi="Times New Roman" w:cs="Times New Roman"/>
        <w:sz w:val="20"/>
        <w:szCs w:val="20"/>
      </w:rPr>
      <w:t>www.viva-technology.org/New/IJRI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DCD" w:rsidRDefault="00166DCD" w:rsidP="00650D4E">
      <w:pPr>
        <w:spacing w:after="0" w:line="240" w:lineRule="auto"/>
      </w:pPr>
      <w:r>
        <w:separator/>
      </w:r>
    </w:p>
  </w:footnote>
  <w:footnote w:type="continuationSeparator" w:id="0">
    <w:p w:rsidR="00166DCD" w:rsidRDefault="00166DCD" w:rsidP="00650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63" w:rsidRDefault="006A4C63" w:rsidP="006A4C63">
    <w:pPr>
      <w:pStyle w:val="Footer"/>
      <w:rPr>
        <w:rFonts w:ascii="Times New Roman" w:hAnsi="Times New Roman" w:cs="Times New Roman"/>
        <w:i/>
        <w:sz w:val="20"/>
        <w:szCs w:val="20"/>
        <w:lang w:val="en-US"/>
      </w:rPr>
    </w:pPr>
    <w:r>
      <w:rPr>
        <w:rFonts w:ascii="Times New Roman" w:hAnsi="Times New Roman" w:cs="Times New Roman"/>
        <w:sz w:val="20"/>
        <w:szCs w:val="20"/>
      </w:rPr>
      <w:t xml:space="preserve">VIVA-Tech International Journal for Research and Innovation </w:t>
    </w:r>
    <w:r>
      <w:rPr>
        <w:rFonts w:ascii="Times New Roman" w:hAnsi="Times New Roman" w:cs="Times New Roman"/>
        <w:sz w:val="20"/>
        <w:szCs w:val="20"/>
      </w:rPr>
      <w:tab/>
    </w:r>
    <w:r w:rsidRPr="00B44586">
      <w:rPr>
        <w:rFonts w:ascii="Times New Roman" w:hAnsi="Times New Roman" w:cs="Times New Roman"/>
        <w:i/>
        <w:sz w:val="20"/>
        <w:szCs w:val="20"/>
        <w:lang w:val="en-US"/>
      </w:rPr>
      <w:t xml:space="preserve"> Volume </w:t>
    </w:r>
    <w:r>
      <w:rPr>
        <w:rFonts w:ascii="Times New Roman" w:hAnsi="Times New Roman" w:cs="Times New Roman"/>
        <w:i/>
        <w:sz w:val="20"/>
        <w:szCs w:val="20"/>
        <w:lang w:val="en-US"/>
      </w:rPr>
      <w:t>1</w:t>
    </w:r>
    <w:r w:rsidRPr="00B44586">
      <w:rPr>
        <w:rFonts w:ascii="Times New Roman" w:hAnsi="Times New Roman" w:cs="Times New Roman"/>
        <w:i/>
        <w:sz w:val="20"/>
        <w:szCs w:val="20"/>
        <w:lang w:val="en-US"/>
      </w:rPr>
      <w:t xml:space="preserve">, Issue </w:t>
    </w:r>
    <w:r w:rsidR="0007117E">
      <w:rPr>
        <w:rFonts w:ascii="Times New Roman" w:hAnsi="Times New Roman" w:cs="Times New Roman"/>
        <w:i/>
        <w:sz w:val="20"/>
        <w:szCs w:val="20"/>
        <w:lang w:val="en-US"/>
      </w:rPr>
      <w:t>4</w:t>
    </w:r>
    <w:r>
      <w:rPr>
        <w:rFonts w:ascii="Times New Roman" w:hAnsi="Times New Roman" w:cs="Times New Roman"/>
        <w:i/>
        <w:sz w:val="20"/>
        <w:szCs w:val="20"/>
        <w:lang w:val="en-US"/>
      </w:rPr>
      <w:t xml:space="preserve"> (20</w:t>
    </w:r>
    <w:r w:rsidR="0007117E">
      <w:rPr>
        <w:rFonts w:ascii="Times New Roman" w:hAnsi="Times New Roman" w:cs="Times New Roman"/>
        <w:i/>
        <w:sz w:val="20"/>
        <w:szCs w:val="20"/>
        <w:lang w:val="en-US"/>
      </w:rPr>
      <w:t>21</w:t>
    </w:r>
    <w:r>
      <w:rPr>
        <w:rFonts w:ascii="Times New Roman" w:hAnsi="Times New Roman" w:cs="Times New Roman"/>
        <w:i/>
        <w:sz w:val="20"/>
        <w:szCs w:val="20"/>
        <w:lang w:val="en-US"/>
      </w:rPr>
      <w:t>)</w:t>
    </w:r>
  </w:p>
  <w:p w:rsidR="006A4C63" w:rsidRPr="00B44586" w:rsidRDefault="006A4C63" w:rsidP="006A4C63">
    <w:pPr>
      <w:pStyle w:val="Footer"/>
      <w:rPr>
        <w:rFonts w:ascii="Times New Roman" w:hAnsi="Times New Roman" w:cs="Times New Roman"/>
        <w:i/>
        <w:sz w:val="20"/>
        <w:szCs w:val="20"/>
        <w:lang w:val="en-US"/>
      </w:rPr>
    </w:pPr>
    <w:proofErr w:type="gramStart"/>
    <w:r>
      <w:rPr>
        <w:rFonts w:ascii="Times New Roman" w:hAnsi="Times New Roman" w:cs="Times New Roman"/>
        <w:sz w:val="20"/>
        <w:szCs w:val="20"/>
      </w:rPr>
      <w:t>ISSN(</w:t>
    </w:r>
    <w:proofErr w:type="gramEnd"/>
    <w:r>
      <w:rPr>
        <w:rFonts w:ascii="Times New Roman" w:hAnsi="Times New Roman" w:cs="Times New Roman"/>
        <w:sz w:val="20"/>
        <w:szCs w:val="20"/>
      </w:rPr>
      <w:t xml:space="preserve">Online): </w:t>
    </w:r>
    <w:r w:rsidRPr="0047317C">
      <w:rPr>
        <w:rFonts w:ascii="Times New Roman" w:hAnsi="Times New Roman" w:cs="Times New Roman"/>
        <w:sz w:val="20"/>
        <w:szCs w:val="20"/>
      </w:rPr>
      <w:t>2581-7280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lang w:val="en-US"/>
      </w:rPr>
      <w:t xml:space="preserve">Article No. </w:t>
    </w:r>
    <w:r w:rsidR="0007117E">
      <w:rPr>
        <w:rFonts w:ascii="Times New Roman" w:hAnsi="Times New Roman" w:cs="Times New Roman"/>
        <w:i/>
        <w:sz w:val="20"/>
        <w:szCs w:val="20"/>
        <w:lang w:val="en-US"/>
      </w:rPr>
      <w:t>X</w:t>
    </w:r>
  </w:p>
  <w:p w:rsidR="00650D4E" w:rsidRDefault="006A4C63" w:rsidP="006A4C63">
    <w:pPr>
      <w:pStyle w:val="Header"/>
      <w:jc w:val="right"/>
      <w:rPr>
        <w:rFonts w:ascii="Times New Roman" w:hAnsi="Times New Roman" w:cs="Times New Roman"/>
        <w:iCs/>
        <w:sz w:val="20"/>
        <w:szCs w:val="20"/>
        <w:lang w:val="en-US"/>
      </w:rPr>
    </w:pPr>
    <w:r w:rsidRPr="00B44586">
      <w:rPr>
        <w:rFonts w:ascii="Times New Roman" w:hAnsi="Times New Roman" w:cs="Times New Roman"/>
        <w:i/>
        <w:sz w:val="20"/>
        <w:szCs w:val="20"/>
        <w:lang w:val="en-US"/>
      </w:rPr>
      <w:t xml:space="preserve">PP </w:t>
    </w:r>
    <w:r w:rsidR="0007117E">
      <w:rPr>
        <w:rFonts w:ascii="Times New Roman" w:hAnsi="Times New Roman" w:cs="Times New Roman"/>
        <w:i/>
        <w:sz w:val="20"/>
        <w:szCs w:val="20"/>
        <w:lang w:val="en-US"/>
      </w:rPr>
      <w:t>XX</w:t>
    </w:r>
    <w:r>
      <w:rPr>
        <w:rFonts w:ascii="Times New Roman" w:hAnsi="Times New Roman" w:cs="Times New Roman"/>
        <w:i/>
        <w:sz w:val="20"/>
        <w:szCs w:val="20"/>
        <w:lang w:val="en-US"/>
      </w:rPr>
      <w:t>-</w:t>
    </w:r>
    <w:r w:rsidR="0007117E">
      <w:rPr>
        <w:rFonts w:ascii="Times New Roman" w:hAnsi="Times New Roman" w:cs="Times New Roman"/>
        <w:i/>
        <w:sz w:val="20"/>
        <w:szCs w:val="20"/>
        <w:lang w:val="en-US"/>
      </w:rPr>
      <w:t>XX</w:t>
    </w:r>
  </w:p>
  <w:p w:rsidR="001E790F" w:rsidRDefault="001E790F" w:rsidP="001E790F">
    <w:pPr>
      <w:pStyle w:val="Header"/>
      <w:jc w:val="center"/>
      <w:rPr>
        <w:rFonts w:ascii="Times New Roman" w:hAnsi="Times New Roman" w:cs="Times New Roman"/>
        <w:iCs/>
        <w:sz w:val="20"/>
        <w:szCs w:val="20"/>
        <w:lang w:val="en-US"/>
      </w:rPr>
    </w:pPr>
    <w:r>
      <w:rPr>
        <w:rFonts w:ascii="Times New Roman" w:hAnsi="Times New Roman" w:cs="Times New Roman"/>
        <w:iCs/>
        <w:sz w:val="20"/>
        <w:szCs w:val="20"/>
        <w:lang w:val="en-US"/>
      </w:rPr>
      <w:t>VIVA Institute of Technology</w:t>
    </w:r>
  </w:p>
  <w:p w:rsidR="0007117E" w:rsidRDefault="00B660F8" w:rsidP="001E790F">
    <w:pPr>
      <w:pStyle w:val="Header"/>
      <w:jc w:val="center"/>
      <w:rPr>
        <w:rFonts w:ascii="Times New Roman" w:hAnsi="Times New Roman" w:cs="Times New Roman"/>
        <w:iCs/>
        <w:sz w:val="20"/>
        <w:szCs w:val="20"/>
        <w:lang w:val="en-US"/>
      </w:rPr>
    </w:pPr>
    <w:r>
      <w:rPr>
        <w:rFonts w:ascii="Times New Roman" w:hAnsi="Times New Roman" w:cs="Times New Roman"/>
        <w:iCs/>
        <w:sz w:val="20"/>
        <w:szCs w:val="20"/>
        <w:lang w:val="en-US"/>
      </w:rPr>
      <w:t>9</w:t>
    </w:r>
    <w:r w:rsidRPr="00B660F8">
      <w:rPr>
        <w:rFonts w:ascii="Times New Roman" w:hAnsi="Times New Roman" w:cs="Times New Roman"/>
        <w:iCs/>
        <w:sz w:val="20"/>
        <w:szCs w:val="20"/>
        <w:vertAlign w:val="superscript"/>
        <w:lang w:val="en-US"/>
      </w:rPr>
      <w:t>th</w:t>
    </w:r>
    <w:r>
      <w:rPr>
        <w:rFonts w:ascii="Times New Roman" w:hAnsi="Times New Roman" w:cs="Times New Roman"/>
        <w:iCs/>
        <w:sz w:val="20"/>
        <w:szCs w:val="20"/>
        <w:lang w:val="en-US"/>
      </w:rPr>
      <w:t xml:space="preserve"> </w:t>
    </w:r>
    <w:r w:rsidRPr="0007117E">
      <w:rPr>
        <w:rFonts w:ascii="Times New Roman" w:hAnsi="Times New Roman" w:cs="Times New Roman"/>
        <w:iCs/>
        <w:sz w:val="20"/>
        <w:szCs w:val="20"/>
        <w:lang w:val="en-US"/>
      </w:rPr>
      <w:t>National Conference on</w:t>
    </w:r>
    <w:r w:rsidR="001E790F">
      <w:rPr>
        <w:rFonts w:ascii="Times New Roman" w:hAnsi="Times New Roman" w:cs="Times New Roman"/>
        <w:iCs/>
        <w:sz w:val="20"/>
        <w:szCs w:val="20"/>
        <w:lang w:val="en-US"/>
      </w:rPr>
      <w:t xml:space="preserve"> </w:t>
    </w:r>
    <w:r w:rsidR="0007117E">
      <w:rPr>
        <w:rFonts w:ascii="Times New Roman" w:hAnsi="Times New Roman" w:cs="Times New Roman"/>
        <w:iCs/>
        <w:sz w:val="20"/>
        <w:szCs w:val="20"/>
        <w:lang w:val="en-US"/>
      </w:rPr>
      <w:t>Ro</w:t>
    </w:r>
    <w:r w:rsidR="0007117E" w:rsidRPr="0007117E">
      <w:rPr>
        <w:rFonts w:ascii="Times New Roman" w:hAnsi="Times New Roman" w:cs="Times New Roman"/>
        <w:iCs/>
        <w:sz w:val="20"/>
        <w:szCs w:val="20"/>
        <w:lang w:val="en-US"/>
      </w:rPr>
      <w:t>le of Engineers in Nation Building</w:t>
    </w:r>
    <w:r w:rsidR="001E790F">
      <w:rPr>
        <w:rFonts w:ascii="Times New Roman" w:hAnsi="Times New Roman" w:cs="Times New Roman"/>
        <w:iCs/>
        <w:sz w:val="20"/>
        <w:szCs w:val="20"/>
        <w:lang w:val="en-US"/>
      </w:rPr>
      <w:t xml:space="preserve"> – 2021 (NCRENB-2021)</w:t>
    </w:r>
  </w:p>
  <w:p w:rsidR="007E7911" w:rsidRPr="006A4C63" w:rsidRDefault="007E7911" w:rsidP="00B660F8">
    <w:pPr>
      <w:pStyle w:val="Header"/>
      <w:jc w:val="center"/>
      <w:rPr>
        <w:rFonts w:ascii="Times New Roman" w:hAnsi="Times New Roman" w:cs="Times New Roman"/>
        <w:iCs/>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50D4E"/>
    <w:rsid w:val="000001D9"/>
    <w:rsid w:val="00005592"/>
    <w:rsid w:val="00017795"/>
    <w:rsid w:val="0002677D"/>
    <w:rsid w:val="00031291"/>
    <w:rsid w:val="00034BCD"/>
    <w:rsid w:val="000373B4"/>
    <w:rsid w:val="000427CB"/>
    <w:rsid w:val="00056165"/>
    <w:rsid w:val="000666B7"/>
    <w:rsid w:val="0007117E"/>
    <w:rsid w:val="000772BC"/>
    <w:rsid w:val="00077704"/>
    <w:rsid w:val="000869F9"/>
    <w:rsid w:val="00090ECF"/>
    <w:rsid w:val="0009740F"/>
    <w:rsid w:val="000A00AE"/>
    <w:rsid w:val="000A04D9"/>
    <w:rsid w:val="000A70DC"/>
    <w:rsid w:val="000B1760"/>
    <w:rsid w:val="000D5A1B"/>
    <w:rsid w:val="000E1113"/>
    <w:rsid w:val="000F0CF5"/>
    <w:rsid w:val="00104FD8"/>
    <w:rsid w:val="00105BD1"/>
    <w:rsid w:val="0013236C"/>
    <w:rsid w:val="001412D4"/>
    <w:rsid w:val="00143E92"/>
    <w:rsid w:val="001449E9"/>
    <w:rsid w:val="00166A45"/>
    <w:rsid w:val="00166DCD"/>
    <w:rsid w:val="001709C2"/>
    <w:rsid w:val="00175462"/>
    <w:rsid w:val="001834CA"/>
    <w:rsid w:val="00194F3D"/>
    <w:rsid w:val="0019710B"/>
    <w:rsid w:val="0019770C"/>
    <w:rsid w:val="001A62EE"/>
    <w:rsid w:val="001B0414"/>
    <w:rsid w:val="001B5745"/>
    <w:rsid w:val="001B6065"/>
    <w:rsid w:val="001C2DA9"/>
    <w:rsid w:val="001C6CF7"/>
    <w:rsid w:val="001D0684"/>
    <w:rsid w:val="001D5BD8"/>
    <w:rsid w:val="001E790F"/>
    <w:rsid w:val="001F70C4"/>
    <w:rsid w:val="001F7D65"/>
    <w:rsid w:val="00211240"/>
    <w:rsid w:val="00215733"/>
    <w:rsid w:val="00232441"/>
    <w:rsid w:val="002347C3"/>
    <w:rsid w:val="002352A2"/>
    <w:rsid w:val="00241CC2"/>
    <w:rsid w:val="00274380"/>
    <w:rsid w:val="00296E39"/>
    <w:rsid w:val="002B47B5"/>
    <w:rsid w:val="002C3F28"/>
    <w:rsid w:val="002C6DF5"/>
    <w:rsid w:val="002F2BB9"/>
    <w:rsid w:val="00304E35"/>
    <w:rsid w:val="0030769B"/>
    <w:rsid w:val="003110D0"/>
    <w:rsid w:val="00312E62"/>
    <w:rsid w:val="0031319E"/>
    <w:rsid w:val="00324E39"/>
    <w:rsid w:val="0033079F"/>
    <w:rsid w:val="00332BC0"/>
    <w:rsid w:val="00334F9C"/>
    <w:rsid w:val="003354E0"/>
    <w:rsid w:val="0034050C"/>
    <w:rsid w:val="003512BD"/>
    <w:rsid w:val="003547EB"/>
    <w:rsid w:val="00357590"/>
    <w:rsid w:val="003577C3"/>
    <w:rsid w:val="003911B4"/>
    <w:rsid w:val="00393819"/>
    <w:rsid w:val="003A04DA"/>
    <w:rsid w:val="003A3C06"/>
    <w:rsid w:val="003A492C"/>
    <w:rsid w:val="003B1B1D"/>
    <w:rsid w:val="003B1D68"/>
    <w:rsid w:val="003B5D0E"/>
    <w:rsid w:val="003B7F1C"/>
    <w:rsid w:val="003D6039"/>
    <w:rsid w:val="00401D5A"/>
    <w:rsid w:val="004166BC"/>
    <w:rsid w:val="00423801"/>
    <w:rsid w:val="004240DE"/>
    <w:rsid w:val="00426C7B"/>
    <w:rsid w:val="004464ED"/>
    <w:rsid w:val="00446A90"/>
    <w:rsid w:val="00464EAC"/>
    <w:rsid w:val="00485B32"/>
    <w:rsid w:val="00491785"/>
    <w:rsid w:val="00497E3D"/>
    <w:rsid w:val="004A0239"/>
    <w:rsid w:val="004A3774"/>
    <w:rsid w:val="004D4FD8"/>
    <w:rsid w:val="004D6372"/>
    <w:rsid w:val="004E1933"/>
    <w:rsid w:val="00500D6B"/>
    <w:rsid w:val="00505EFA"/>
    <w:rsid w:val="00514574"/>
    <w:rsid w:val="00520AED"/>
    <w:rsid w:val="0052707A"/>
    <w:rsid w:val="005400A1"/>
    <w:rsid w:val="00563C11"/>
    <w:rsid w:val="00563FC2"/>
    <w:rsid w:val="005803FA"/>
    <w:rsid w:val="005B4F3D"/>
    <w:rsid w:val="005D563D"/>
    <w:rsid w:val="005D60BF"/>
    <w:rsid w:val="00603323"/>
    <w:rsid w:val="0060740A"/>
    <w:rsid w:val="00617EB6"/>
    <w:rsid w:val="006265D9"/>
    <w:rsid w:val="00630DE5"/>
    <w:rsid w:val="00636FA7"/>
    <w:rsid w:val="00650D4E"/>
    <w:rsid w:val="00666D8D"/>
    <w:rsid w:val="00677F43"/>
    <w:rsid w:val="00690902"/>
    <w:rsid w:val="006A4C63"/>
    <w:rsid w:val="006C04A6"/>
    <w:rsid w:val="006C17E1"/>
    <w:rsid w:val="006D3553"/>
    <w:rsid w:val="006F4F94"/>
    <w:rsid w:val="007326C0"/>
    <w:rsid w:val="00762B9B"/>
    <w:rsid w:val="00767192"/>
    <w:rsid w:val="007725A9"/>
    <w:rsid w:val="007757B4"/>
    <w:rsid w:val="007801BF"/>
    <w:rsid w:val="00792110"/>
    <w:rsid w:val="0079758E"/>
    <w:rsid w:val="007A59C8"/>
    <w:rsid w:val="007B3388"/>
    <w:rsid w:val="007B4DBA"/>
    <w:rsid w:val="007C0AE6"/>
    <w:rsid w:val="007E0223"/>
    <w:rsid w:val="007E7911"/>
    <w:rsid w:val="007E7A39"/>
    <w:rsid w:val="00804889"/>
    <w:rsid w:val="00823B1F"/>
    <w:rsid w:val="00823B7B"/>
    <w:rsid w:val="00826D6B"/>
    <w:rsid w:val="00832645"/>
    <w:rsid w:val="00863668"/>
    <w:rsid w:val="00867995"/>
    <w:rsid w:val="008851CA"/>
    <w:rsid w:val="00890B1C"/>
    <w:rsid w:val="008A2AD1"/>
    <w:rsid w:val="008A3DBC"/>
    <w:rsid w:val="008A5ED8"/>
    <w:rsid w:val="008B1BA1"/>
    <w:rsid w:val="008C4CA1"/>
    <w:rsid w:val="008E3470"/>
    <w:rsid w:val="008E7119"/>
    <w:rsid w:val="00914340"/>
    <w:rsid w:val="00931203"/>
    <w:rsid w:val="009328EF"/>
    <w:rsid w:val="0093357F"/>
    <w:rsid w:val="00935E43"/>
    <w:rsid w:val="00947362"/>
    <w:rsid w:val="0097230D"/>
    <w:rsid w:val="00974A07"/>
    <w:rsid w:val="009832EB"/>
    <w:rsid w:val="009A25E0"/>
    <w:rsid w:val="009A6025"/>
    <w:rsid w:val="009B2E96"/>
    <w:rsid w:val="009B5B76"/>
    <w:rsid w:val="009B7941"/>
    <w:rsid w:val="009E78BF"/>
    <w:rsid w:val="00A21AAE"/>
    <w:rsid w:val="00A22988"/>
    <w:rsid w:val="00A22FE4"/>
    <w:rsid w:val="00A26700"/>
    <w:rsid w:val="00A26733"/>
    <w:rsid w:val="00A30714"/>
    <w:rsid w:val="00A32BED"/>
    <w:rsid w:val="00A419E3"/>
    <w:rsid w:val="00A54BA9"/>
    <w:rsid w:val="00A570A9"/>
    <w:rsid w:val="00A575A8"/>
    <w:rsid w:val="00A6774D"/>
    <w:rsid w:val="00A9104B"/>
    <w:rsid w:val="00A96F4C"/>
    <w:rsid w:val="00A97678"/>
    <w:rsid w:val="00AA6D15"/>
    <w:rsid w:val="00AC1CC3"/>
    <w:rsid w:val="00AC5FA2"/>
    <w:rsid w:val="00AD2AA6"/>
    <w:rsid w:val="00AD7E31"/>
    <w:rsid w:val="00AE38D4"/>
    <w:rsid w:val="00AE64DE"/>
    <w:rsid w:val="00AF4DC8"/>
    <w:rsid w:val="00AF51A1"/>
    <w:rsid w:val="00B07C3B"/>
    <w:rsid w:val="00B1255F"/>
    <w:rsid w:val="00B25385"/>
    <w:rsid w:val="00B35387"/>
    <w:rsid w:val="00B44586"/>
    <w:rsid w:val="00B51DD1"/>
    <w:rsid w:val="00B63B42"/>
    <w:rsid w:val="00B660F8"/>
    <w:rsid w:val="00B75E59"/>
    <w:rsid w:val="00B8494D"/>
    <w:rsid w:val="00BB5849"/>
    <w:rsid w:val="00BD39EB"/>
    <w:rsid w:val="00BD6B85"/>
    <w:rsid w:val="00BF415E"/>
    <w:rsid w:val="00BF5E60"/>
    <w:rsid w:val="00C2127B"/>
    <w:rsid w:val="00C76033"/>
    <w:rsid w:val="00C764FA"/>
    <w:rsid w:val="00C86916"/>
    <w:rsid w:val="00C87D65"/>
    <w:rsid w:val="00C93D82"/>
    <w:rsid w:val="00CA2F95"/>
    <w:rsid w:val="00CD679D"/>
    <w:rsid w:val="00CE3527"/>
    <w:rsid w:val="00CE46C2"/>
    <w:rsid w:val="00CF058B"/>
    <w:rsid w:val="00CF44D1"/>
    <w:rsid w:val="00CF6391"/>
    <w:rsid w:val="00D112E1"/>
    <w:rsid w:val="00D422C9"/>
    <w:rsid w:val="00D438B5"/>
    <w:rsid w:val="00D46807"/>
    <w:rsid w:val="00D568C3"/>
    <w:rsid w:val="00D80C11"/>
    <w:rsid w:val="00D824DE"/>
    <w:rsid w:val="00D87397"/>
    <w:rsid w:val="00D91512"/>
    <w:rsid w:val="00DA7B18"/>
    <w:rsid w:val="00DB07DC"/>
    <w:rsid w:val="00DB75CD"/>
    <w:rsid w:val="00DC02A1"/>
    <w:rsid w:val="00DE6C7F"/>
    <w:rsid w:val="00DF3930"/>
    <w:rsid w:val="00E15FFF"/>
    <w:rsid w:val="00E40B42"/>
    <w:rsid w:val="00E42413"/>
    <w:rsid w:val="00E52EE6"/>
    <w:rsid w:val="00E5346B"/>
    <w:rsid w:val="00E5646F"/>
    <w:rsid w:val="00E659EB"/>
    <w:rsid w:val="00E66911"/>
    <w:rsid w:val="00E87ED9"/>
    <w:rsid w:val="00EC79D1"/>
    <w:rsid w:val="00ED5570"/>
    <w:rsid w:val="00ED5F5C"/>
    <w:rsid w:val="00EE3D40"/>
    <w:rsid w:val="00EE528C"/>
    <w:rsid w:val="00EF65CE"/>
    <w:rsid w:val="00EF6A66"/>
    <w:rsid w:val="00EF7575"/>
    <w:rsid w:val="00F340B7"/>
    <w:rsid w:val="00F4170A"/>
    <w:rsid w:val="00F56372"/>
    <w:rsid w:val="00F6395D"/>
    <w:rsid w:val="00F84B66"/>
    <w:rsid w:val="00F85392"/>
    <w:rsid w:val="00F97BE0"/>
    <w:rsid w:val="00FA46D2"/>
    <w:rsid w:val="00FB08D7"/>
    <w:rsid w:val="00FC6692"/>
    <w:rsid w:val="00FE43DB"/>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4E"/>
  </w:style>
  <w:style w:type="paragraph" w:styleId="Footer">
    <w:name w:val="footer"/>
    <w:basedOn w:val="Normal"/>
    <w:link w:val="FooterChar"/>
    <w:uiPriority w:val="99"/>
    <w:unhideWhenUsed/>
    <w:rsid w:val="0065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4E"/>
  </w:style>
  <w:style w:type="paragraph" w:styleId="BalloonText">
    <w:name w:val="Balloon Text"/>
    <w:basedOn w:val="Normal"/>
    <w:link w:val="BalloonTextChar"/>
    <w:uiPriority w:val="99"/>
    <w:semiHidden/>
    <w:unhideWhenUsed/>
    <w:rsid w:val="005D5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6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Tatwadarshi Nagarhalli</dc:creator>
  <cp:keywords/>
  <dc:description/>
  <cp:lastModifiedBy>admin</cp:lastModifiedBy>
  <cp:revision>5</cp:revision>
  <dcterms:created xsi:type="dcterms:W3CDTF">2021-01-19T08:05:00Z</dcterms:created>
  <dcterms:modified xsi:type="dcterms:W3CDTF">2021-01-28T04:41:00Z</dcterms:modified>
</cp:coreProperties>
</file>